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F44CE" w14:textId="77777777" w:rsidR="000266C1" w:rsidRPr="008A24B5" w:rsidRDefault="00C365E4">
      <w:pPr>
        <w:rPr>
          <w:sz w:val="24"/>
          <w:szCs w:val="24"/>
        </w:rPr>
      </w:pPr>
      <w:r>
        <w:rPr>
          <w:noProof/>
        </w:rPr>
        <w:drawing>
          <wp:anchor distT="0" distB="0" distL="114300" distR="114300" simplePos="0" relativeHeight="251658240" behindDoc="0" locked="0" layoutInCell="1" allowOverlap="1" wp14:anchorId="2C3CE547" wp14:editId="3734AB43">
            <wp:simplePos x="0" y="0"/>
            <wp:positionH relativeFrom="column">
              <wp:posOffset>5056505</wp:posOffset>
            </wp:positionH>
            <wp:positionV relativeFrom="paragraph">
              <wp:posOffset>-408940</wp:posOffset>
            </wp:positionV>
            <wp:extent cx="1337310" cy="125349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310"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0"/>
        </w:rPr>
        <mc:AlternateContent>
          <mc:Choice Requires="wps">
            <w:drawing>
              <wp:anchor distT="0" distB="0" distL="114300" distR="114300" simplePos="0" relativeHeight="251657216" behindDoc="0" locked="0" layoutInCell="1" allowOverlap="1" wp14:anchorId="7A9AF457" wp14:editId="259CA6FE">
                <wp:simplePos x="0" y="0"/>
                <wp:positionH relativeFrom="column">
                  <wp:posOffset>-155575</wp:posOffset>
                </wp:positionH>
                <wp:positionV relativeFrom="paragraph">
                  <wp:posOffset>-5080</wp:posOffset>
                </wp:positionV>
                <wp:extent cx="384048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007E3" w14:textId="77777777" w:rsidR="000266C1" w:rsidRDefault="000266C1">
                            <w:pPr>
                              <w:pStyle w:val="berschrift2"/>
                            </w:pPr>
                            <w:r>
                              <w:t>Tulla - Realschule Mannheim</w:t>
                            </w:r>
                          </w:p>
                          <w:p w14:paraId="7B8B6255" w14:textId="77777777" w:rsidR="000266C1" w:rsidRDefault="000266C1">
                            <w:pPr>
                              <w:pStyle w:val="berschrift3"/>
                            </w:pPr>
                            <w:r>
                              <w:t>Bildungswerkstatt Baden-Württemberg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AF457" id="_x0000_t202" coordsize="21600,21600" o:spt="202" path="m,l,21600r21600,l21600,xe">
                <v:stroke joinstyle="miter"/>
                <v:path gradientshapeok="t" o:connecttype="rect"/>
              </v:shapetype>
              <v:shape id="Text Box 2" o:spid="_x0000_s1026" type="#_x0000_t202" style="position:absolute;margin-left:-12.25pt;margin-top:-.4pt;width:302.4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" stroked="f">
                <v:textbox>
                  <w:txbxContent>
                    <w:p w14:paraId="479007E3" w14:textId="77777777" w:rsidR="000266C1" w:rsidRDefault="000266C1">
                      <w:pPr>
                        <w:pStyle w:val="berschrift2"/>
                      </w:pPr>
                      <w:r>
                        <w:t>Tulla - Realschule Mannheim</w:t>
                      </w:r>
                    </w:p>
                    <w:p w14:paraId="7B8B6255" w14:textId="77777777" w:rsidR="000266C1" w:rsidRDefault="000266C1">
                      <w:pPr>
                        <w:pStyle w:val="berschrift3"/>
                      </w:pPr>
                      <w:r>
                        <w:t>Bildungswerkstatt Baden-Württemberg</w:t>
                      </w:r>
                    </w:p>
                  </w:txbxContent>
                </v:textbox>
              </v:shape>
            </w:pict>
          </mc:Fallback>
        </mc:AlternateContent>
      </w:r>
    </w:p>
    <w:p w14:paraId="17BF8781" w14:textId="77777777" w:rsidR="000266C1" w:rsidRDefault="000266C1">
      <w:pPr>
        <w:rPr>
          <w:sz w:val="6"/>
        </w:rPr>
      </w:pPr>
    </w:p>
    <w:p w14:paraId="29BE0C4C" w14:textId="77777777" w:rsidR="000266C1" w:rsidRDefault="000266C1">
      <w:pPr>
        <w:jc w:val="right"/>
        <w:rPr>
          <w:sz w:val="16"/>
        </w:rPr>
      </w:pPr>
    </w:p>
    <w:p w14:paraId="7AEA8E6E" w14:textId="77777777" w:rsidR="00160C0C" w:rsidRDefault="00160C0C">
      <w:pPr>
        <w:jc w:val="right"/>
        <w:rPr>
          <w:sz w:val="16"/>
        </w:rPr>
      </w:pPr>
    </w:p>
    <w:p w14:paraId="13671577" w14:textId="77777777" w:rsidR="00160C0C" w:rsidRDefault="00160C0C">
      <w:pPr>
        <w:jc w:val="right"/>
        <w:rPr>
          <w:sz w:val="16"/>
        </w:rPr>
      </w:pPr>
    </w:p>
    <w:p w14:paraId="74AF2150" w14:textId="77777777" w:rsidR="00160C0C" w:rsidRDefault="008A24B5">
      <w:pPr>
        <w:jc w:val="right"/>
        <w:rPr>
          <w:sz w:val="16"/>
        </w:rPr>
      </w:pPr>
      <w:r>
        <w:rPr>
          <w:sz w:val="16"/>
        </w:rPr>
        <w:t xml:space="preserve"> </w:t>
      </w:r>
    </w:p>
    <w:p w14:paraId="7D9DE4E8" w14:textId="77777777" w:rsidR="00160C0C" w:rsidRDefault="00160C0C">
      <w:pPr>
        <w:jc w:val="right"/>
        <w:rPr>
          <w:sz w:val="16"/>
        </w:rPr>
      </w:pPr>
    </w:p>
    <w:p w14:paraId="2D639962" w14:textId="77777777" w:rsidR="000266C1" w:rsidRDefault="000266C1">
      <w:pPr>
        <w:jc w:val="right"/>
        <w:rPr>
          <w:sz w:val="16"/>
        </w:rPr>
      </w:pPr>
    </w:p>
    <w:p w14:paraId="61001D3D" w14:textId="77777777" w:rsidR="000266C1" w:rsidRDefault="000266C1">
      <w:pPr>
        <w:pBdr>
          <w:bottom w:val="single" w:sz="6" w:space="1" w:color="auto"/>
        </w:pBdr>
        <w:rPr>
          <w:sz w:val="20"/>
        </w:rPr>
      </w:pPr>
      <w:r>
        <w:rPr>
          <w:sz w:val="16"/>
          <w:lang w:val="it-IT"/>
        </w:rPr>
        <w:t xml:space="preserve">Tulla - Realschule    Tullastr. </w:t>
      </w:r>
      <w:r>
        <w:rPr>
          <w:sz w:val="16"/>
        </w:rPr>
        <w:t>25    68161 Mannheim</w:t>
      </w:r>
    </w:p>
    <w:p w14:paraId="5C6EA8CA" w14:textId="77777777" w:rsidR="000266C1" w:rsidRDefault="000266C1">
      <w:pPr>
        <w:pStyle w:val="Kopfzeile"/>
        <w:tabs>
          <w:tab w:val="clear" w:pos="4536"/>
          <w:tab w:val="clear" w:pos="9072"/>
        </w:tabs>
      </w:pPr>
    </w:p>
    <w:p w14:paraId="1C4E4259" w14:textId="77777777" w:rsidR="000266C1" w:rsidRDefault="000266C1"/>
    <w:p w14:paraId="01541891" w14:textId="77777777" w:rsidR="00632248" w:rsidRPr="000E21FC" w:rsidRDefault="000E21FC" w:rsidP="0019770D">
      <w:pPr>
        <w:pStyle w:val="Kopfzeile"/>
        <w:tabs>
          <w:tab w:val="clear" w:pos="4536"/>
          <w:tab w:val="clear" w:pos="9072"/>
        </w:tabs>
        <w:rPr>
          <w:b/>
          <w:sz w:val="28"/>
          <w:szCs w:val="28"/>
        </w:rPr>
      </w:pPr>
      <w:r w:rsidRPr="000E21FC">
        <w:rPr>
          <w:b/>
          <w:sz w:val="28"/>
          <w:szCs w:val="28"/>
        </w:rPr>
        <w:t>Einwilligung</w:t>
      </w:r>
      <w:r w:rsidR="0019770D">
        <w:rPr>
          <w:b/>
          <w:sz w:val="28"/>
          <w:szCs w:val="28"/>
        </w:rPr>
        <w:t xml:space="preserve"> z</w:t>
      </w:r>
      <w:r w:rsidR="004B547F">
        <w:rPr>
          <w:b/>
          <w:sz w:val="28"/>
          <w:szCs w:val="28"/>
        </w:rPr>
        <w:t>ur Teilnahme an außerunterrichtlichen</w:t>
      </w:r>
      <w:r w:rsidR="0019770D">
        <w:rPr>
          <w:b/>
          <w:sz w:val="28"/>
          <w:szCs w:val="28"/>
        </w:rPr>
        <w:t xml:space="preserve"> Veranstaltungen</w:t>
      </w:r>
    </w:p>
    <w:p w14:paraId="123F2A0D" w14:textId="77777777" w:rsidR="009018C2" w:rsidRDefault="009018C2" w:rsidP="009018C2">
      <w:pPr>
        <w:spacing w:line="413" w:lineRule="atLeast"/>
      </w:pPr>
    </w:p>
    <w:p w14:paraId="1C3CF11E" w14:textId="77777777" w:rsidR="009018C2" w:rsidRPr="009018C2" w:rsidRDefault="009018C2" w:rsidP="009018C2">
      <w:pPr>
        <w:spacing w:line="413" w:lineRule="atLeast"/>
        <w:rPr>
          <w:rFonts w:cs="Arial"/>
          <w:sz w:val="20"/>
        </w:rPr>
      </w:pPr>
      <w:r w:rsidRPr="009018C2">
        <w:rPr>
          <w:rFonts w:cs="Arial"/>
          <w:sz w:val="20"/>
        </w:rPr>
        <w:t xml:space="preserve">Bei der Erfüllung der erzieherischen Aufgaben der Schule kommt außerunterrichtlichen Veranstaltungen besondere Bedeutung zu. Sie dienen der Vertiefung, Erweiterung und Ergänzung des Unterrichts und tragen zur Entfaltung und Stärkung der Gesamtpersönlichkeit des einzelnen Schülers bei. Vorbereitung und Durchführung dieser Veranstaltungen eröffnen vielfältige Möglichkeiten einer vertieften Begegnung von Lehrern und Schülern innerhalb einer Gemeinschaft. Für den Lehrer bietet sich dabei die Chance, sich dem einzelnen Schüler noch stärker persönlich zuwenden zu können. Gleichzeitig kann er die Schüler nach ihren besonderen Interessen und Fähigkeiten an der Gestaltung wesentlich mitarbeiten lassen. Auf diesem Wege vermag der Lehrer die Beziehung zu seinen Schülern enger zu gestalten, die für erfolgreiche pädagogische Arbeit wichtige Vertrauensbasis zu festigen und zu verbessern und darüber hinaus das Selbstverständnis der Schüler sowie ihr Selbstvertrauen zu fördern. Die Schüler haben bei der Planung und Durchführung solcher Veranstaltungen Gelegenheit, ihre unterschiedlichen Interessen einzubringen, ihre besonderen Fähigkeiten und Fertigkeiten zu entfalten und dabei Anerkennung und Ansporn für weiteren persönlichen Einsatz zu finden, Selbständigkeit und Eigenverantwortung zu entwickeln und ihre Bereitschaft zum mitverantwortlichen Handeln in einer Gemeinschaft zu stärken. Die außerunterrichtlichen Veranstaltungen leisten somit einen wichtigen Beitrag zur Entfaltung der gesamten Persönlichkeit des Schülers. Dazu gehören </w:t>
      </w:r>
      <w:r w:rsidRPr="009018C2">
        <w:rPr>
          <w:rFonts w:cs="Arial"/>
          <w:b/>
          <w:bCs/>
          <w:sz w:val="20"/>
        </w:rPr>
        <w:t>Ausflüge, Sporttage, Besuche von bildungsfördernden Veranstaltungen sowie Theateraufführungen und musikalischen Darbietungen, Lerngänge, Betri</w:t>
      </w:r>
      <w:r w:rsidR="008E3372">
        <w:rPr>
          <w:rFonts w:cs="Arial"/>
          <w:b/>
          <w:bCs/>
          <w:sz w:val="20"/>
        </w:rPr>
        <w:t xml:space="preserve">ebserkundungen, Projekttage, Kursfahrten und </w:t>
      </w:r>
      <w:proofErr w:type="gramStart"/>
      <w:r w:rsidR="008E3372">
        <w:rPr>
          <w:rFonts w:cs="Arial"/>
          <w:b/>
          <w:bCs/>
          <w:sz w:val="20"/>
        </w:rPr>
        <w:t>Schullandheimaufenthalte(</w:t>
      </w:r>
      <w:proofErr w:type="gramEnd"/>
      <w:r w:rsidR="008E3372">
        <w:rPr>
          <w:rFonts w:cs="Arial"/>
          <w:b/>
          <w:bCs/>
          <w:sz w:val="20"/>
        </w:rPr>
        <w:t>Frankreichfahrten, Englandfahrt, Musiklandheim, etc.)</w:t>
      </w:r>
      <w:r w:rsidRPr="009018C2">
        <w:rPr>
          <w:rFonts w:cs="Arial"/>
          <w:b/>
          <w:bCs/>
          <w:sz w:val="20"/>
        </w:rPr>
        <w:t xml:space="preserve"> </w:t>
      </w:r>
      <w:r w:rsidRPr="009018C2">
        <w:rPr>
          <w:rFonts w:cs="Arial"/>
          <w:sz w:val="20"/>
        </w:rPr>
        <w:t xml:space="preserve">Jeder Schüler soll während seiner Schulzeit mindestens einmal an einem Schullandheimaufenthalt teilnehmen. </w:t>
      </w:r>
    </w:p>
    <w:p w14:paraId="68FADA4F" w14:textId="77777777" w:rsidR="009018C2" w:rsidRDefault="009018C2"/>
    <w:p w14:paraId="7A95F90D" w14:textId="77777777" w:rsidR="009018C2" w:rsidRDefault="009018C2"/>
    <w:p w14:paraId="668062E7" w14:textId="77777777" w:rsidR="002E6139" w:rsidRPr="009018C2" w:rsidRDefault="000E21FC">
      <w:pPr>
        <w:spacing w:before="60"/>
        <w:rPr>
          <w:b/>
        </w:rPr>
      </w:pPr>
      <w:r w:rsidRPr="009018C2">
        <w:rPr>
          <w:b/>
        </w:rPr>
        <w:t>Hiermit willige ich ein</w:t>
      </w:r>
      <w:r w:rsidR="002E6139" w:rsidRPr="009018C2">
        <w:rPr>
          <w:b/>
        </w:rPr>
        <w:t xml:space="preserve">, dass meine Tochter / mein Sohn </w:t>
      </w:r>
      <w:r w:rsidR="009018C2">
        <w:rPr>
          <w:b/>
        </w:rPr>
        <w:t xml:space="preserve"> </w:t>
      </w:r>
      <w:r w:rsidRPr="009018C2">
        <w:rPr>
          <w:b/>
        </w:rPr>
        <w:t xml:space="preserve"> </w:t>
      </w:r>
      <w:r w:rsidR="002E6139" w:rsidRPr="009018C2">
        <w:rPr>
          <w:b/>
        </w:rPr>
        <w:t>………………………………………….</w:t>
      </w:r>
    </w:p>
    <w:p w14:paraId="665F296F" w14:textId="77777777" w:rsidR="002E6139" w:rsidRDefault="002E6139">
      <w:pPr>
        <w:spacing w:before="60"/>
      </w:pPr>
      <w:r w:rsidRPr="009018C2">
        <w:rPr>
          <w:b/>
        </w:rPr>
        <w:t>an</w:t>
      </w:r>
      <w:r w:rsidR="009018C2" w:rsidRPr="009018C2">
        <w:rPr>
          <w:b/>
        </w:rPr>
        <w:t xml:space="preserve"> außerunterrichtlichen Veranstaltungen teilnimmt</w:t>
      </w:r>
      <w:r w:rsidR="009018C2">
        <w:t>.</w:t>
      </w:r>
    </w:p>
    <w:p w14:paraId="6BC56847" w14:textId="77777777" w:rsidR="00BC61CA" w:rsidRDefault="00BC61CA">
      <w:pPr>
        <w:spacing w:before="60"/>
      </w:pPr>
    </w:p>
    <w:p w14:paraId="0F3E6DA6" w14:textId="77777777" w:rsidR="00BC61CA" w:rsidRDefault="00BC61CA">
      <w:pPr>
        <w:spacing w:before="60"/>
      </w:pPr>
    </w:p>
    <w:p w14:paraId="69012489" w14:textId="77777777" w:rsidR="00BC61CA" w:rsidRDefault="00BC61CA">
      <w:pPr>
        <w:spacing w:before="60"/>
      </w:pPr>
    </w:p>
    <w:p w14:paraId="6BE3948D" w14:textId="77777777" w:rsidR="009018C2" w:rsidRDefault="002E6139">
      <w:pPr>
        <w:spacing w:before="60"/>
      </w:pPr>
      <w:r>
        <w:t>…………………………………………………………..</w:t>
      </w:r>
    </w:p>
    <w:p w14:paraId="14C6DDEF" w14:textId="77777777" w:rsidR="002E6139" w:rsidRPr="009018C2" w:rsidRDefault="002E6139">
      <w:pPr>
        <w:spacing w:before="60"/>
      </w:pPr>
      <w:r w:rsidRPr="009018C2">
        <w:rPr>
          <w:sz w:val="20"/>
        </w:rPr>
        <w:t>(Ort, Datum, Unterschrift des Erziehungsberechtigten)</w:t>
      </w:r>
    </w:p>
    <w:sectPr w:rsidR="002E6139" w:rsidRPr="009018C2" w:rsidSect="00646603">
      <w:footerReference w:type="default" r:id="rId8"/>
      <w:pgSz w:w="11906" w:h="16838"/>
      <w:pgMar w:top="1134" w:right="709" w:bottom="1418" w:left="141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4BC33" w14:textId="77777777" w:rsidR="00DA5280" w:rsidRDefault="00DA5280">
      <w:r>
        <w:separator/>
      </w:r>
    </w:p>
  </w:endnote>
  <w:endnote w:type="continuationSeparator" w:id="0">
    <w:p w14:paraId="76BF67E1" w14:textId="77777777" w:rsidR="00DA5280" w:rsidRDefault="00DA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6E2E" w14:textId="77777777" w:rsidR="000266C1" w:rsidRDefault="00C365E4">
    <w:pPr>
      <w:pStyle w:val="Fuzeile"/>
      <w:rPr>
        <w:sz w:val="16"/>
        <w:lang w:val="fr-FR"/>
      </w:rPr>
    </w:pPr>
    <w:r>
      <w:rPr>
        <w:noProof/>
        <w:sz w:val="20"/>
      </w:rPr>
      <mc:AlternateContent>
        <mc:Choice Requires="wps">
          <w:drawing>
            <wp:anchor distT="0" distB="0" distL="114300" distR="114300" simplePos="0" relativeHeight="251657728" behindDoc="0" locked="1" layoutInCell="1" allowOverlap="0" wp14:anchorId="526E2B0D" wp14:editId="67767C6B">
              <wp:simplePos x="0" y="0"/>
              <wp:positionH relativeFrom="column">
                <wp:posOffset>3380105</wp:posOffset>
              </wp:positionH>
              <wp:positionV relativeFrom="page">
                <wp:posOffset>9641840</wp:posOffset>
              </wp:positionV>
              <wp:extent cx="2818765" cy="6057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6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EF722" w14:textId="77777777" w:rsidR="000266C1" w:rsidRDefault="00C365E4">
                          <w:r>
                            <w:rPr>
                              <w:noProof/>
                            </w:rPr>
                            <w:drawing>
                              <wp:inline distT="0" distB="0" distL="0" distR="0" wp14:anchorId="2F9CB9DE" wp14:editId="2A9353DD">
                                <wp:extent cx="2628900" cy="50482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E2B0D" id="_x0000_t202" coordsize="21600,21600" o:spt="202" path="m,l,21600r21600,l21600,xe">
              <v:stroke joinstyle="miter"/>
              <v:path gradientshapeok="t" o:connecttype="rect"/>
            </v:shapetype>
            <v:shape id="Text Box 1" o:spid="_x0000_s1027" type="#_x0000_t202" style="position:absolute;margin-left:266.15pt;margin-top:759.2pt;width:221.95pt;height:4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" o:allowoverlap="f" stroked="f">
              <v:textbox>
                <w:txbxContent>
                  <w:p w14:paraId="6ABEF722" w14:textId="77777777" w:rsidR="000266C1" w:rsidRDefault="00C365E4">
                    <w:r>
                      <w:rPr>
                        <w:noProof/>
                      </w:rPr>
                      <w:drawing>
                        <wp:inline distT="0" distB="0" distL="0" distR="0" wp14:anchorId="2F9CB9DE" wp14:editId="2A9353DD">
                          <wp:extent cx="2628900" cy="50482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p>
                </w:txbxContent>
              </v:textbox>
              <w10:wrap anchory="page"/>
              <w10:anchorlock/>
            </v:shape>
          </w:pict>
        </mc:Fallback>
      </mc:AlternateContent>
    </w:r>
    <w:r w:rsidR="000266C1">
      <w:rPr>
        <w:sz w:val="16"/>
      </w:rPr>
      <w:sym w:font="Wingdings" w:char="F028"/>
    </w:r>
    <w:r w:rsidR="000266C1">
      <w:rPr>
        <w:sz w:val="16"/>
        <w:lang w:val="fr-FR"/>
      </w:rPr>
      <w:t xml:space="preserve">    (0621) 293-6320</w:t>
    </w:r>
  </w:p>
  <w:p w14:paraId="1654B766" w14:textId="77777777" w:rsidR="000266C1" w:rsidRDefault="000266C1">
    <w:pPr>
      <w:pStyle w:val="Fuzeile"/>
      <w:rPr>
        <w:sz w:val="16"/>
        <w:lang w:val="fr-FR"/>
      </w:rPr>
    </w:pPr>
    <w:r>
      <w:rPr>
        <w:sz w:val="16"/>
        <w:lang w:val="fr-FR"/>
      </w:rPr>
      <w:t>FAX (0621) 293-6558</w:t>
    </w:r>
  </w:p>
  <w:p w14:paraId="4B0C91FB" w14:textId="77777777" w:rsidR="000266C1" w:rsidRDefault="000266C1">
    <w:pPr>
      <w:pStyle w:val="Fuzeile"/>
      <w:rPr>
        <w:sz w:val="16"/>
        <w:lang w:val="fr-FR"/>
      </w:rPr>
    </w:pPr>
    <w:hyperlink r:id="rId2" w:history="1">
      <w:r>
        <w:rPr>
          <w:rStyle w:val="Hyperlink"/>
          <w:sz w:val="16"/>
          <w:lang w:val="fr-FR"/>
        </w:rPr>
        <w:t>http://www.tulla-mannheim.de</w:t>
      </w:r>
    </w:hyperlink>
  </w:p>
  <w:p w14:paraId="3C49206D" w14:textId="77777777" w:rsidR="000266C1" w:rsidRPr="00190D8A" w:rsidRDefault="000266C1">
    <w:pPr>
      <w:pStyle w:val="Fuzeile"/>
      <w:rPr>
        <w:sz w:val="16"/>
        <w:lang w:val="fr-FR"/>
      </w:rPr>
    </w:pPr>
    <w:proofErr w:type="gramStart"/>
    <w:r w:rsidRPr="00190D8A">
      <w:rPr>
        <w:sz w:val="16"/>
        <w:lang w:val="fr-FR"/>
      </w:rPr>
      <w:t>email:</w:t>
    </w:r>
    <w:proofErr w:type="gramEnd"/>
    <w:r w:rsidRPr="00190D8A">
      <w:rPr>
        <w:sz w:val="16"/>
        <w:lang w:val="fr-FR"/>
      </w:rPr>
      <w:t xml:space="preserve"> </w:t>
    </w:r>
    <w:hyperlink r:id="rId3" w:history="1">
      <w:r w:rsidRPr="00190D8A">
        <w:rPr>
          <w:rStyle w:val="Hyperlink"/>
          <w:sz w:val="16"/>
          <w:lang w:val="fr-FR"/>
        </w:rPr>
        <w:t>tulla-realschule.direktion@mannheim.de</w:t>
      </w:r>
    </w:hyperlink>
  </w:p>
  <w:p w14:paraId="5C6DD20F" w14:textId="77777777" w:rsidR="000266C1" w:rsidRPr="00190D8A" w:rsidRDefault="000266C1">
    <w:pPr>
      <w:pStyle w:val="Fuzeile"/>
      <w:rPr>
        <w:sz w:val="16"/>
        <w:lang w:val="fr-FR"/>
      </w:rPr>
    </w:pPr>
  </w:p>
  <w:p w14:paraId="7C2068D4" w14:textId="307CB769" w:rsidR="000266C1" w:rsidRDefault="000266C1">
    <w:pPr>
      <w:pStyle w:val="Fuzeile"/>
      <w:rPr>
        <w:sz w:val="12"/>
      </w:rPr>
    </w:pPr>
    <w:r>
      <w:rPr>
        <w:sz w:val="12"/>
      </w:rPr>
      <w:fldChar w:fldCharType="begin"/>
    </w:r>
    <w:r>
      <w:rPr>
        <w:sz w:val="12"/>
      </w:rPr>
      <w:instrText xml:space="preserve"> FILENAME </w:instrText>
    </w:r>
    <w:r>
      <w:rPr>
        <w:sz w:val="12"/>
      </w:rPr>
      <w:fldChar w:fldCharType="separate"/>
    </w:r>
    <w:r w:rsidR="004C0BDF">
      <w:rPr>
        <w:noProof/>
        <w:sz w:val="12"/>
      </w:rPr>
      <w:t>Einwilligung außerordenl. Veranstaltungen</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FC137" w14:textId="77777777" w:rsidR="00DA5280" w:rsidRDefault="00DA5280">
      <w:r>
        <w:separator/>
      </w:r>
    </w:p>
  </w:footnote>
  <w:footnote w:type="continuationSeparator" w:id="0">
    <w:p w14:paraId="1CC0D2C0" w14:textId="77777777" w:rsidR="00DA5280" w:rsidRDefault="00DA5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8420A"/>
    <w:multiLevelType w:val="hybridMultilevel"/>
    <w:tmpl w:val="9A54F0B2"/>
    <w:lvl w:ilvl="0" w:tplc="FC920074">
      <w:start w:val="7"/>
      <w:numFmt w:val="bullet"/>
      <w:lvlText w:val=""/>
      <w:lvlJc w:val="left"/>
      <w:pPr>
        <w:tabs>
          <w:tab w:val="num" w:pos="8148"/>
        </w:tabs>
        <w:ind w:left="8148" w:hanging="360"/>
      </w:pPr>
      <w:rPr>
        <w:rFonts w:ascii="Wingdings" w:eastAsia="Times New Roman" w:hAnsi="Wingdings" w:cs="Times New Roman" w:hint="default"/>
      </w:rPr>
    </w:lvl>
    <w:lvl w:ilvl="1" w:tplc="04070003" w:tentative="1">
      <w:start w:val="1"/>
      <w:numFmt w:val="bullet"/>
      <w:lvlText w:val="o"/>
      <w:lvlJc w:val="left"/>
      <w:pPr>
        <w:tabs>
          <w:tab w:val="num" w:pos="8868"/>
        </w:tabs>
        <w:ind w:left="8868" w:hanging="360"/>
      </w:pPr>
      <w:rPr>
        <w:rFonts w:ascii="Courier New" w:hAnsi="Courier New" w:hint="default"/>
      </w:rPr>
    </w:lvl>
    <w:lvl w:ilvl="2" w:tplc="04070005" w:tentative="1">
      <w:start w:val="1"/>
      <w:numFmt w:val="bullet"/>
      <w:lvlText w:val=""/>
      <w:lvlJc w:val="left"/>
      <w:pPr>
        <w:tabs>
          <w:tab w:val="num" w:pos="9588"/>
        </w:tabs>
        <w:ind w:left="9588" w:hanging="360"/>
      </w:pPr>
      <w:rPr>
        <w:rFonts w:ascii="Wingdings" w:hAnsi="Wingdings" w:hint="default"/>
      </w:rPr>
    </w:lvl>
    <w:lvl w:ilvl="3" w:tplc="04070001" w:tentative="1">
      <w:start w:val="1"/>
      <w:numFmt w:val="bullet"/>
      <w:lvlText w:val=""/>
      <w:lvlJc w:val="left"/>
      <w:pPr>
        <w:tabs>
          <w:tab w:val="num" w:pos="10308"/>
        </w:tabs>
        <w:ind w:left="10308" w:hanging="360"/>
      </w:pPr>
      <w:rPr>
        <w:rFonts w:ascii="Symbol" w:hAnsi="Symbol" w:hint="default"/>
      </w:rPr>
    </w:lvl>
    <w:lvl w:ilvl="4" w:tplc="04070003" w:tentative="1">
      <w:start w:val="1"/>
      <w:numFmt w:val="bullet"/>
      <w:lvlText w:val="o"/>
      <w:lvlJc w:val="left"/>
      <w:pPr>
        <w:tabs>
          <w:tab w:val="num" w:pos="11028"/>
        </w:tabs>
        <w:ind w:left="11028" w:hanging="360"/>
      </w:pPr>
      <w:rPr>
        <w:rFonts w:ascii="Courier New" w:hAnsi="Courier New" w:hint="default"/>
      </w:rPr>
    </w:lvl>
    <w:lvl w:ilvl="5" w:tplc="04070005" w:tentative="1">
      <w:start w:val="1"/>
      <w:numFmt w:val="bullet"/>
      <w:lvlText w:val=""/>
      <w:lvlJc w:val="left"/>
      <w:pPr>
        <w:tabs>
          <w:tab w:val="num" w:pos="11748"/>
        </w:tabs>
        <w:ind w:left="11748" w:hanging="360"/>
      </w:pPr>
      <w:rPr>
        <w:rFonts w:ascii="Wingdings" w:hAnsi="Wingdings" w:hint="default"/>
      </w:rPr>
    </w:lvl>
    <w:lvl w:ilvl="6" w:tplc="04070001" w:tentative="1">
      <w:start w:val="1"/>
      <w:numFmt w:val="bullet"/>
      <w:lvlText w:val=""/>
      <w:lvlJc w:val="left"/>
      <w:pPr>
        <w:tabs>
          <w:tab w:val="num" w:pos="12468"/>
        </w:tabs>
        <w:ind w:left="12468" w:hanging="360"/>
      </w:pPr>
      <w:rPr>
        <w:rFonts w:ascii="Symbol" w:hAnsi="Symbol" w:hint="default"/>
      </w:rPr>
    </w:lvl>
    <w:lvl w:ilvl="7" w:tplc="04070003" w:tentative="1">
      <w:start w:val="1"/>
      <w:numFmt w:val="bullet"/>
      <w:lvlText w:val="o"/>
      <w:lvlJc w:val="left"/>
      <w:pPr>
        <w:tabs>
          <w:tab w:val="num" w:pos="13188"/>
        </w:tabs>
        <w:ind w:left="13188" w:hanging="360"/>
      </w:pPr>
      <w:rPr>
        <w:rFonts w:ascii="Courier New" w:hAnsi="Courier New" w:hint="default"/>
      </w:rPr>
    </w:lvl>
    <w:lvl w:ilvl="8" w:tplc="04070005" w:tentative="1">
      <w:start w:val="1"/>
      <w:numFmt w:val="bullet"/>
      <w:lvlText w:val=""/>
      <w:lvlJc w:val="left"/>
      <w:pPr>
        <w:tabs>
          <w:tab w:val="num" w:pos="13908"/>
        </w:tabs>
        <w:ind w:left="139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F5"/>
    <w:rsid w:val="00015A60"/>
    <w:rsid w:val="000266C1"/>
    <w:rsid w:val="00057FE1"/>
    <w:rsid w:val="000977AC"/>
    <w:rsid w:val="000A292C"/>
    <w:rsid w:val="000E21FC"/>
    <w:rsid w:val="001058F2"/>
    <w:rsid w:val="001128F4"/>
    <w:rsid w:val="001130EC"/>
    <w:rsid w:val="00113AD4"/>
    <w:rsid w:val="00160C0C"/>
    <w:rsid w:val="00163E9C"/>
    <w:rsid w:val="00174A34"/>
    <w:rsid w:val="00183D4D"/>
    <w:rsid w:val="00190D8A"/>
    <w:rsid w:val="0019770D"/>
    <w:rsid w:val="001C4747"/>
    <w:rsid w:val="002A27F5"/>
    <w:rsid w:val="002B7890"/>
    <w:rsid w:val="002C6328"/>
    <w:rsid w:val="002E5A69"/>
    <w:rsid w:val="002E6139"/>
    <w:rsid w:val="00301E6F"/>
    <w:rsid w:val="00305E08"/>
    <w:rsid w:val="00375F98"/>
    <w:rsid w:val="00383234"/>
    <w:rsid w:val="00403B20"/>
    <w:rsid w:val="004043F3"/>
    <w:rsid w:val="004261C7"/>
    <w:rsid w:val="004541A8"/>
    <w:rsid w:val="004619D3"/>
    <w:rsid w:val="00471A59"/>
    <w:rsid w:val="004B547F"/>
    <w:rsid w:val="004C0BDF"/>
    <w:rsid w:val="005B4EEF"/>
    <w:rsid w:val="005C6B57"/>
    <w:rsid w:val="005C7515"/>
    <w:rsid w:val="00624A97"/>
    <w:rsid w:val="00632248"/>
    <w:rsid w:val="00646603"/>
    <w:rsid w:val="00677DD2"/>
    <w:rsid w:val="006E2DF5"/>
    <w:rsid w:val="00702FDC"/>
    <w:rsid w:val="00753867"/>
    <w:rsid w:val="00754308"/>
    <w:rsid w:val="0076392C"/>
    <w:rsid w:val="007740F8"/>
    <w:rsid w:val="007A7C92"/>
    <w:rsid w:val="007C1E50"/>
    <w:rsid w:val="007D19AF"/>
    <w:rsid w:val="007E1B17"/>
    <w:rsid w:val="007E3B56"/>
    <w:rsid w:val="007F38A5"/>
    <w:rsid w:val="007F74FC"/>
    <w:rsid w:val="00897548"/>
    <w:rsid w:val="008A24B5"/>
    <w:rsid w:val="008C17A0"/>
    <w:rsid w:val="008D12D4"/>
    <w:rsid w:val="008D7D8A"/>
    <w:rsid w:val="008E3372"/>
    <w:rsid w:val="008F6DEF"/>
    <w:rsid w:val="009018C2"/>
    <w:rsid w:val="009157E7"/>
    <w:rsid w:val="0094357C"/>
    <w:rsid w:val="0094484B"/>
    <w:rsid w:val="00984BD4"/>
    <w:rsid w:val="00A65B06"/>
    <w:rsid w:val="00A92318"/>
    <w:rsid w:val="00A97B53"/>
    <w:rsid w:val="00AF5EDD"/>
    <w:rsid w:val="00B23DF8"/>
    <w:rsid w:val="00B62A16"/>
    <w:rsid w:val="00B84DCA"/>
    <w:rsid w:val="00BA0C53"/>
    <w:rsid w:val="00BA226B"/>
    <w:rsid w:val="00BC61CA"/>
    <w:rsid w:val="00BC6BF4"/>
    <w:rsid w:val="00BD0999"/>
    <w:rsid w:val="00BE600A"/>
    <w:rsid w:val="00C009F4"/>
    <w:rsid w:val="00C11767"/>
    <w:rsid w:val="00C32D09"/>
    <w:rsid w:val="00C365E4"/>
    <w:rsid w:val="00C72EA3"/>
    <w:rsid w:val="00C84566"/>
    <w:rsid w:val="00CB018E"/>
    <w:rsid w:val="00CB3ED5"/>
    <w:rsid w:val="00D309B6"/>
    <w:rsid w:val="00DA5280"/>
    <w:rsid w:val="00DB1743"/>
    <w:rsid w:val="00DC12AE"/>
    <w:rsid w:val="00DD089A"/>
    <w:rsid w:val="00DE26D3"/>
    <w:rsid w:val="00DF379C"/>
    <w:rsid w:val="00E24BF8"/>
    <w:rsid w:val="00F30AF7"/>
    <w:rsid w:val="00F34285"/>
    <w:rsid w:val="00F93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77478"/>
  <w15:chartTrackingRefBased/>
  <w15:docId w15:val="{965508AE-5C07-497F-9BD6-79E2CC51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jc w:val="center"/>
      <w:outlineLvl w:val="1"/>
    </w:pPr>
    <w:rPr>
      <w:b/>
      <w:sz w:val="40"/>
    </w:rPr>
  </w:style>
  <w:style w:type="paragraph" w:styleId="berschrift3">
    <w:name w:val="heading 3"/>
    <w:basedOn w:val="Standard"/>
    <w:next w:val="Standard"/>
    <w:qFormat/>
    <w:pPr>
      <w:keepNext/>
      <w:jc w:val="center"/>
      <w:outlineLvl w:val="2"/>
    </w:pPr>
    <w:rPr>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sid w:val="00160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67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tulla-realschule.direktion@mannheim.de" TargetMode="External"/><Relationship Id="rId2" Type="http://schemas.openxmlformats.org/officeDocument/2006/relationships/hyperlink" Target="http://www.tulla-mannheim.de" TargetMode="External"/><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Stadt Mannheim</Company>
  <LinksUpToDate>false</LinksUpToDate>
  <CharactersWithSpaces>2258</CharactersWithSpaces>
  <SharedDoc>false</SharedDoc>
  <HLinks>
    <vt:vector size="12" baseType="variant">
      <vt:variant>
        <vt:i4>6619218</vt:i4>
      </vt:variant>
      <vt:variant>
        <vt:i4>3</vt:i4>
      </vt:variant>
      <vt:variant>
        <vt:i4>0</vt:i4>
      </vt:variant>
      <vt:variant>
        <vt:i4>5</vt:i4>
      </vt:variant>
      <vt:variant>
        <vt:lpwstr>mailto:tulla-realschule.direktion@mannheim.de</vt:lpwstr>
      </vt:variant>
      <vt:variant>
        <vt:lpwstr/>
      </vt:variant>
      <vt:variant>
        <vt:i4>1769479</vt:i4>
      </vt:variant>
      <vt:variant>
        <vt:i4>0</vt:i4>
      </vt:variant>
      <vt:variant>
        <vt:i4>0</vt:i4>
      </vt:variant>
      <vt:variant>
        <vt:i4>5</vt:i4>
      </vt:variant>
      <vt:variant>
        <vt:lpwstr>http://www.tulla-mannheim.de/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Lars Hörner</cp:lastModifiedBy>
  <cp:revision>4</cp:revision>
  <cp:lastPrinted>2021-02-04T10:36:00Z</cp:lastPrinted>
  <dcterms:created xsi:type="dcterms:W3CDTF">2021-02-04T10:36:00Z</dcterms:created>
  <dcterms:modified xsi:type="dcterms:W3CDTF">2021-02-04T10:37:00Z</dcterms:modified>
</cp:coreProperties>
</file>